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499"/>
        <w:gridCol w:w="5798"/>
        <w:gridCol w:w="1294"/>
        <w:gridCol w:w="2108"/>
      </w:tblGrid>
      <w:tr w:rsidR="00F65248" w:rsidTr="001C2F92">
        <w:tc>
          <w:tcPr>
            <w:tcW w:w="499" w:type="dxa"/>
          </w:tcPr>
          <w:p w:rsidR="00F65248" w:rsidRDefault="00F6524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798" w:type="dxa"/>
          </w:tcPr>
          <w:p w:rsidR="00F65248" w:rsidRDefault="00F6524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294" w:type="dxa"/>
          </w:tcPr>
          <w:p w:rsidR="00F65248" w:rsidRDefault="00F6524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108" w:type="dxa"/>
          </w:tcPr>
          <w:p w:rsidR="00F65248" w:rsidRDefault="00F65248">
            <w:pPr>
              <w:pStyle w:val="ConsPlusNormal"/>
              <w:outlineLvl w:val="0"/>
            </w:pPr>
          </w:p>
        </w:tc>
      </w:tr>
      <w:tr w:rsidR="00F65248" w:rsidTr="001C2F92">
        <w:tc>
          <w:tcPr>
            <w:tcW w:w="499" w:type="dxa"/>
          </w:tcPr>
          <w:p w:rsidR="00F65248" w:rsidRDefault="00F652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98" w:type="dxa"/>
          </w:tcPr>
          <w:p w:rsidR="00F65248" w:rsidRDefault="00F65248">
            <w:pPr>
              <w:pStyle w:val="ConsPlusNormal"/>
            </w:pPr>
            <w:r>
              <w:t>Перечень номеров телефонов, выделенных для обслуживания потребителей:</w:t>
            </w:r>
          </w:p>
          <w:p w:rsidR="00F65248" w:rsidRDefault="00F65248">
            <w:pPr>
              <w:pStyle w:val="ConsPlusNormal"/>
              <w:ind w:firstLine="284"/>
              <w:jc w:val="both"/>
            </w:pPr>
            <w:r>
              <w:t>Номер телефона по вопросам энергоснабжения:</w:t>
            </w:r>
          </w:p>
          <w:p w:rsidR="00F65248" w:rsidRDefault="00F65248">
            <w:pPr>
              <w:pStyle w:val="ConsPlusNormal"/>
              <w:ind w:firstLine="284"/>
              <w:jc w:val="both"/>
            </w:pPr>
            <w:r>
              <w:t>Номера телефонов центров обработки телефонных вызовов:</w:t>
            </w:r>
          </w:p>
        </w:tc>
        <w:tc>
          <w:tcPr>
            <w:tcW w:w="1294" w:type="dxa"/>
          </w:tcPr>
          <w:p w:rsidR="00F65248" w:rsidRDefault="00F65248">
            <w:pPr>
              <w:pStyle w:val="ConsPlusNormal"/>
              <w:jc w:val="center"/>
            </w:pPr>
            <w:r>
              <w:t>номер телефона</w:t>
            </w:r>
          </w:p>
        </w:tc>
        <w:tc>
          <w:tcPr>
            <w:tcW w:w="2108" w:type="dxa"/>
          </w:tcPr>
          <w:p w:rsidR="00F65248" w:rsidRDefault="00F65248">
            <w:pPr>
              <w:pStyle w:val="ConsPlusNormal"/>
            </w:pPr>
          </w:p>
          <w:p w:rsidR="00F65248" w:rsidRDefault="00F65248">
            <w:pPr>
              <w:pStyle w:val="ConsPlusNormal"/>
            </w:pPr>
          </w:p>
          <w:p w:rsidR="00F65248" w:rsidRDefault="00F65248">
            <w:pPr>
              <w:pStyle w:val="ConsPlusNormal"/>
            </w:pPr>
            <w:r>
              <w:t>8-800-222-30-20</w:t>
            </w:r>
          </w:p>
          <w:p w:rsidR="00F65248" w:rsidRDefault="00F65248">
            <w:pPr>
              <w:pStyle w:val="ConsPlusNormal"/>
            </w:pPr>
          </w:p>
          <w:p w:rsidR="00F65248" w:rsidRDefault="00F65248">
            <w:pPr>
              <w:pStyle w:val="ConsPlusNormal"/>
            </w:pPr>
            <w:r>
              <w:t>8-800-222-94-22</w:t>
            </w:r>
          </w:p>
        </w:tc>
      </w:tr>
      <w:tr w:rsidR="00F65248" w:rsidTr="001C2F92">
        <w:tc>
          <w:tcPr>
            <w:tcW w:w="499" w:type="dxa"/>
          </w:tcPr>
          <w:p w:rsidR="00F65248" w:rsidRDefault="00F652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98" w:type="dxa"/>
          </w:tcPr>
          <w:p w:rsidR="00F65248" w:rsidRDefault="00F65248">
            <w:pPr>
              <w:pStyle w:val="ConsPlusNormal"/>
            </w:pPr>
            <w:r>
              <w:t>Общее число телефонных вызовов от потребителей по выделенным номерам телефонов</w:t>
            </w:r>
          </w:p>
        </w:tc>
        <w:tc>
          <w:tcPr>
            <w:tcW w:w="1294" w:type="dxa"/>
          </w:tcPr>
          <w:p w:rsidR="00F65248" w:rsidRDefault="00F65248">
            <w:pPr>
              <w:pStyle w:val="ConsPlusNormal"/>
              <w:jc w:val="center"/>
            </w:pPr>
            <w:r>
              <w:t>единицы</w:t>
            </w:r>
          </w:p>
        </w:tc>
        <w:tc>
          <w:tcPr>
            <w:tcW w:w="2108" w:type="dxa"/>
          </w:tcPr>
          <w:p w:rsidR="00F65248" w:rsidRDefault="00240F49">
            <w:pPr>
              <w:pStyle w:val="ConsPlusNormal"/>
            </w:pPr>
            <w:r>
              <w:t>46155</w:t>
            </w:r>
          </w:p>
        </w:tc>
      </w:tr>
      <w:tr w:rsidR="00F65248" w:rsidTr="001C2F92">
        <w:tc>
          <w:tcPr>
            <w:tcW w:w="499" w:type="dxa"/>
          </w:tcPr>
          <w:p w:rsidR="00F65248" w:rsidRDefault="00F65248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5798" w:type="dxa"/>
          </w:tcPr>
          <w:p w:rsidR="00F65248" w:rsidRDefault="00F65248">
            <w:pPr>
              <w:pStyle w:val="ConsPlusNormal"/>
            </w:pPr>
            <w:r>
              <w:t>Общее число телефонных вызовов от потребителей, на которые ответил оператор сетевой организации</w:t>
            </w:r>
          </w:p>
        </w:tc>
        <w:tc>
          <w:tcPr>
            <w:tcW w:w="1294" w:type="dxa"/>
          </w:tcPr>
          <w:p w:rsidR="00F65248" w:rsidRDefault="00F65248">
            <w:pPr>
              <w:pStyle w:val="ConsPlusNormal"/>
              <w:jc w:val="center"/>
            </w:pPr>
            <w:r>
              <w:t>единицы</w:t>
            </w:r>
          </w:p>
        </w:tc>
        <w:tc>
          <w:tcPr>
            <w:tcW w:w="2108" w:type="dxa"/>
          </w:tcPr>
          <w:p w:rsidR="00F65248" w:rsidRDefault="00240F49">
            <w:pPr>
              <w:pStyle w:val="ConsPlusNormal"/>
            </w:pPr>
            <w:r>
              <w:t>45897</w:t>
            </w:r>
          </w:p>
        </w:tc>
      </w:tr>
      <w:tr w:rsidR="00F65248" w:rsidTr="001C2F92">
        <w:tc>
          <w:tcPr>
            <w:tcW w:w="499" w:type="dxa"/>
          </w:tcPr>
          <w:p w:rsidR="00F65248" w:rsidRDefault="00F65248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5798" w:type="dxa"/>
          </w:tcPr>
          <w:p w:rsidR="00F65248" w:rsidRDefault="00F65248">
            <w:pPr>
              <w:pStyle w:val="ConsPlusNormal"/>
            </w:pPr>
            <w:r>
              <w:t>Общее число телефонных вызовов от потребителей, обработанных автоматически системой интерактивного голосового меню</w:t>
            </w:r>
          </w:p>
        </w:tc>
        <w:tc>
          <w:tcPr>
            <w:tcW w:w="1294" w:type="dxa"/>
          </w:tcPr>
          <w:p w:rsidR="00F65248" w:rsidRDefault="00F65248">
            <w:pPr>
              <w:pStyle w:val="ConsPlusNormal"/>
              <w:jc w:val="center"/>
            </w:pPr>
            <w:r>
              <w:t>единицы</w:t>
            </w:r>
          </w:p>
        </w:tc>
        <w:tc>
          <w:tcPr>
            <w:tcW w:w="2108" w:type="dxa"/>
          </w:tcPr>
          <w:p w:rsidR="00F65248" w:rsidRDefault="00E7396F">
            <w:pPr>
              <w:pStyle w:val="ConsPlusNormal"/>
            </w:pPr>
            <w:r>
              <w:t>____</w:t>
            </w:r>
          </w:p>
        </w:tc>
      </w:tr>
      <w:tr w:rsidR="00F65248" w:rsidTr="001C2F92">
        <w:tc>
          <w:tcPr>
            <w:tcW w:w="499" w:type="dxa"/>
          </w:tcPr>
          <w:p w:rsidR="00F65248" w:rsidRDefault="00F652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98" w:type="dxa"/>
          </w:tcPr>
          <w:p w:rsidR="00F65248" w:rsidRDefault="00F65248">
            <w:pPr>
              <w:pStyle w:val="ConsPlusNormal"/>
            </w:pPr>
            <w:r>
              <w:t>Среднее время ожидания ответа потребителем при телефонном вызове на выделенные номера телефонов за текущий период</w:t>
            </w:r>
          </w:p>
        </w:tc>
        <w:tc>
          <w:tcPr>
            <w:tcW w:w="1294" w:type="dxa"/>
          </w:tcPr>
          <w:p w:rsidR="00F65248" w:rsidRDefault="00F65248">
            <w:pPr>
              <w:pStyle w:val="ConsPlusNormal"/>
              <w:jc w:val="center"/>
            </w:pPr>
            <w:r>
              <w:t>мин.</w:t>
            </w:r>
          </w:p>
        </w:tc>
        <w:tc>
          <w:tcPr>
            <w:tcW w:w="2108" w:type="dxa"/>
          </w:tcPr>
          <w:p w:rsidR="00F65248" w:rsidRDefault="00240F49">
            <w:pPr>
              <w:pStyle w:val="ConsPlusNormal"/>
            </w:pPr>
            <w:r>
              <w:t>0,4</w:t>
            </w:r>
          </w:p>
        </w:tc>
      </w:tr>
      <w:tr w:rsidR="00F65248" w:rsidTr="001C2F92">
        <w:tc>
          <w:tcPr>
            <w:tcW w:w="499" w:type="dxa"/>
          </w:tcPr>
          <w:p w:rsidR="00F65248" w:rsidRDefault="00F652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98" w:type="dxa"/>
          </w:tcPr>
          <w:p w:rsidR="00F65248" w:rsidRDefault="00F65248">
            <w:pPr>
              <w:pStyle w:val="ConsPlusNormal"/>
            </w:pPr>
            <w:r>
              <w:t>Среднее время обработки телефонного вызова от потребителя на выделенные номера телефонов за текущий период</w:t>
            </w:r>
          </w:p>
        </w:tc>
        <w:tc>
          <w:tcPr>
            <w:tcW w:w="1294" w:type="dxa"/>
          </w:tcPr>
          <w:p w:rsidR="00F65248" w:rsidRDefault="00F65248">
            <w:pPr>
              <w:pStyle w:val="ConsPlusNormal"/>
              <w:jc w:val="center"/>
            </w:pPr>
            <w:r>
              <w:t>мин.</w:t>
            </w:r>
          </w:p>
        </w:tc>
        <w:tc>
          <w:tcPr>
            <w:tcW w:w="2108" w:type="dxa"/>
          </w:tcPr>
          <w:p w:rsidR="00F65248" w:rsidRDefault="00240F49">
            <w:pPr>
              <w:pStyle w:val="ConsPlusNormal"/>
            </w:pPr>
            <w:r>
              <w:t>2,3</w:t>
            </w:r>
            <w:bookmarkStart w:id="0" w:name="_GoBack"/>
            <w:bookmarkEnd w:id="0"/>
          </w:p>
        </w:tc>
      </w:tr>
    </w:tbl>
    <w:p w:rsidR="006653D9" w:rsidRDefault="006653D9"/>
    <w:sectPr w:rsidR="006653D9" w:rsidSect="00405E2D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158" w:rsidRDefault="00752158" w:rsidP="00F65248">
      <w:pPr>
        <w:spacing w:after="0" w:line="240" w:lineRule="auto"/>
      </w:pPr>
      <w:r>
        <w:separator/>
      </w:r>
    </w:p>
  </w:endnote>
  <w:endnote w:type="continuationSeparator" w:id="0">
    <w:p w:rsidR="00752158" w:rsidRDefault="00752158" w:rsidP="00F65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158" w:rsidRDefault="00752158" w:rsidP="00F65248">
      <w:pPr>
        <w:spacing w:after="0" w:line="240" w:lineRule="auto"/>
      </w:pPr>
      <w:r>
        <w:separator/>
      </w:r>
    </w:p>
  </w:footnote>
  <w:footnote w:type="continuationSeparator" w:id="0">
    <w:p w:rsidR="00752158" w:rsidRDefault="00752158" w:rsidP="00F65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248" w:rsidRDefault="00F65248">
    <w:pPr>
      <w:pStyle w:val="a3"/>
    </w:pPr>
    <w:r>
      <w:t>Приложение № 7 к Приказу № 144 от 03.04.2017</w:t>
    </w:r>
  </w:p>
  <w:p w:rsidR="001C2F92" w:rsidRDefault="001C2F92">
    <w:pPr>
      <w:pStyle w:val="a3"/>
    </w:pPr>
  </w:p>
  <w:p w:rsidR="001C2F92" w:rsidRDefault="001C2F92">
    <w:pPr>
      <w:pStyle w:val="a3"/>
    </w:pPr>
    <w:r>
      <w:t>Информация о заочном обслуживании потребителей посредством телефонной связи</w:t>
    </w:r>
    <w:r w:rsidR="00240F49">
      <w:t xml:space="preserve"> за 2019 год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248"/>
    <w:rsid w:val="00135133"/>
    <w:rsid w:val="001C2F92"/>
    <w:rsid w:val="00240F49"/>
    <w:rsid w:val="006653D9"/>
    <w:rsid w:val="00752158"/>
    <w:rsid w:val="007D6559"/>
    <w:rsid w:val="00A725EB"/>
    <w:rsid w:val="00B12F89"/>
    <w:rsid w:val="00E7396F"/>
    <w:rsid w:val="00EA6E21"/>
    <w:rsid w:val="00F6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52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5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5248"/>
  </w:style>
  <w:style w:type="paragraph" w:styleId="a5">
    <w:name w:val="footer"/>
    <w:basedOn w:val="a"/>
    <w:link w:val="a6"/>
    <w:uiPriority w:val="99"/>
    <w:unhideWhenUsed/>
    <w:rsid w:val="00F65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5248"/>
  </w:style>
  <w:style w:type="paragraph" w:styleId="a7">
    <w:name w:val="Balloon Text"/>
    <w:basedOn w:val="a"/>
    <w:link w:val="a8"/>
    <w:uiPriority w:val="99"/>
    <w:semiHidden/>
    <w:unhideWhenUsed/>
    <w:rsid w:val="00F65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5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52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5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5248"/>
  </w:style>
  <w:style w:type="paragraph" w:styleId="a5">
    <w:name w:val="footer"/>
    <w:basedOn w:val="a"/>
    <w:link w:val="a6"/>
    <w:uiPriority w:val="99"/>
    <w:unhideWhenUsed/>
    <w:rsid w:val="00F65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5248"/>
  </w:style>
  <w:style w:type="paragraph" w:styleId="a7">
    <w:name w:val="Balloon Text"/>
    <w:basedOn w:val="a"/>
    <w:link w:val="a8"/>
    <w:uiPriority w:val="99"/>
    <w:semiHidden/>
    <w:unhideWhenUsed/>
    <w:rsid w:val="00F65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5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Ананишнева Елена</dc:creator>
  <cp:lastModifiedBy>Ананишнева Елена</cp:lastModifiedBy>
  <cp:revision>3</cp:revision>
  <cp:lastPrinted>2018-02-20T08:01:00Z</cp:lastPrinted>
  <dcterms:created xsi:type="dcterms:W3CDTF">2020-02-21T07:48:00Z</dcterms:created>
  <dcterms:modified xsi:type="dcterms:W3CDTF">2020-02-21T07:49:00Z</dcterms:modified>
</cp:coreProperties>
</file>