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E" w:rsidRPr="00E468D7" w:rsidRDefault="00D873BE" w:rsidP="00D873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5562FF">
        <w:rPr>
          <w:rFonts w:ascii="Times New Roman" w:eastAsia="Times New Roman" w:hAnsi="Times New Roman" w:cs="Times New Roman"/>
          <w:b/>
          <w:bCs/>
          <w:sz w:val="24"/>
          <w:szCs w:val="24"/>
        </w:rPr>
        <w:t>АО «ССК"</w:t>
      </w:r>
    </w:p>
    <w:p w:rsidR="00D873BE" w:rsidRPr="00E468D7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873BE" w:rsidRPr="00E468D7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873BE" w:rsidRPr="005562FF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D873BE" w:rsidRPr="00E468D7" w:rsidRDefault="00D873BE" w:rsidP="00D87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873BE" w:rsidRPr="00E468D7" w:rsidRDefault="00D873BE" w:rsidP="00D8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КРУГ ЗАЯВИТЕЛЕЙ (ПОТРЕБИТЕЛЕЙ): </w:t>
      </w:r>
      <w:r w:rsidRPr="0016488B">
        <w:rPr>
          <w:rFonts w:ascii="Times New Roman" w:eastAsia="Times New Roman" w:hAnsi="Times New Roman" w:cs="Times New Roman"/>
          <w:sz w:val="24"/>
          <w:szCs w:val="24"/>
        </w:rPr>
        <w:t>Потребители услуг, с которыми заключены договоры об осуществлении технологического присоединения.</w:t>
      </w:r>
    </w:p>
    <w:p w:rsidR="00D873BE" w:rsidRPr="00E468D7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16488B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технологическое присоединение к сетям сетевой организации, выдаются в рамках исполнения договора об осуществлении технологического присоединения, в связи с чем отдельная плата за подготовку таких документов не взимается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3BE" w:rsidRPr="00E468D7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88B">
        <w:rPr>
          <w:rFonts w:ascii="Times New Roman" w:eastAsia="Times New Roman" w:hAnsi="Times New Roman" w:cs="Times New Roman"/>
          <w:sz w:val="24"/>
          <w:szCs w:val="24"/>
        </w:rPr>
        <w:t>Осуществление фактического присоединения объектов электроэнергетики (</w:t>
      </w:r>
      <w:proofErr w:type="spellStart"/>
      <w:r w:rsidRPr="0016488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устройств) заявителя к электрическим сетям и фактического приема (подачи) напряжения и мощности в рамках заключенного договора об осуществлении технологического присоединения</w:t>
      </w:r>
    </w:p>
    <w:p w:rsidR="00D873BE" w:rsidRPr="00E468D7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Pr="0016488B">
        <w:rPr>
          <w:rFonts w:ascii="Times New Roman" w:eastAsia="Times New Roman" w:hAnsi="Times New Roman" w:cs="Times New Roman"/>
          <w:sz w:val="24"/>
          <w:szCs w:val="24"/>
        </w:rPr>
        <w:t>Выдача акта об осуществлении технологического присоединения и акта согласования технологической и (или) аварийной брони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3BE" w:rsidRPr="005562FF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ОБЩИЙ СРОК ОКАЗАНИЯ УСЛУГИ (ПРОЦЕССА)</w:t>
      </w:r>
    </w:p>
    <w:p w:rsidR="00D873BE" w:rsidRPr="0016488B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t>Акт об осуществлении технологического присоединения составляется не позднее 3</w:t>
      </w:r>
      <w:r w:rsidR="000238C7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Pr="0016488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устройств) заявителя к электрическим сетям и фактического приема (подачи) напряжения и мощности.</w:t>
      </w:r>
    </w:p>
    <w:p w:rsidR="00D873BE" w:rsidRPr="00E468D7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t>Акт согласования технологической и (или) аварийной брони составляется в соответствии с пунктом 14(2) Правил об осуществлении технологического присоединения по окончании осуществления мероприятий по технологическому присоединению.</w:t>
      </w:r>
    </w:p>
    <w:p w:rsidR="00D873BE" w:rsidRPr="00E468D7" w:rsidRDefault="00D873BE" w:rsidP="00D873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D873BE" w:rsidRPr="0016488B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t>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Pr="0016488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устройств) заявителя к электрическим сетям и фактического приема (подачи) напряжения и мощности.</w:t>
      </w:r>
    </w:p>
    <w:p w:rsidR="00D873BE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t>Акт согласования технологической и (или) аварийной брони составляется в соответствии с пунктом 14(2) Правил об осуществлении технологического присоединения по окончании осуществления мероприятий по технологическому присоединению.</w:t>
      </w:r>
    </w:p>
    <w:p w:rsidR="00D873BE" w:rsidRPr="0016488B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Ссылка на нормативно-правовой акт: Пункт 19 Правил технологического присоединения </w:t>
      </w:r>
      <w:proofErr w:type="spellStart"/>
      <w:r w:rsidRPr="0016488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</w:p>
    <w:p w:rsidR="00D873BE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8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на выдачу документов, подтверждающих технологическое присоединение к сетям сетевой организации, не требуется</w:t>
      </w:r>
      <w:proofErr w:type="gramStart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6488B">
        <w:rPr>
          <w:rFonts w:ascii="Times New Roman" w:eastAsia="Times New Roman" w:hAnsi="Times New Roman" w:cs="Times New Roman"/>
          <w:sz w:val="24"/>
          <w:szCs w:val="24"/>
        </w:rPr>
        <w:t xml:space="preserve"> т.к. документы выдаются в рамках исполнения договора об осуществлении технологического присоединения.</w:t>
      </w:r>
    </w:p>
    <w:p w:rsidR="00D873BE" w:rsidRPr="0016488B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2FF" w:rsidRPr="005562FF" w:rsidRDefault="005562FF" w:rsidP="0055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55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2FF" w:rsidRPr="005562FF" w:rsidRDefault="005562FF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5562FF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55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2FF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5562FF" w:rsidRPr="005562FF" w:rsidRDefault="005562FF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5562FF" w:rsidRPr="005562FF" w:rsidRDefault="005562FF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F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5562FF">
        <w:rPr>
          <w:rFonts w:ascii="Calibri" w:eastAsia="Times New Roman" w:hAnsi="Calibri" w:cs="Times New Roman"/>
        </w:rPr>
        <w:t xml:space="preserve"> TSOK@ssk63.ru</w:t>
      </w:r>
    </w:p>
    <w:p w:rsidR="00D873BE" w:rsidRDefault="00D873BE" w:rsidP="005562FF">
      <w:pPr>
        <w:autoSpaceDE w:val="0"/>
        <w:autoSpaceDN w:val="0"/>
        <w:adjustRightInd w:val="0"/>
        <w:spacing w:after="0" w:line="240" w:lineRule="auto"/>
        <w:jc w:val="both"/>
      </w:pPr>
    </w:p>
    <w:sectPr w:rsidR="00D873BE" w:rsidSect="00D873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E"/>
    <w:rsid w:val="000238C7"/>
    <w:rsid w:val="003B7D50"/>
    <w:rsid w:val="005562FF"/>
    <w:rsid w:val="00663867"/>
    <w:rsid w:val="00D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Чучадеева Виктория</cp:lastModifiedBy>
  <cp:revision>3</cp:revision>
  <cp:lastPrinted>2019-05-30T06:30:00Z</cp:lastPrinted>
  <dcterms:created xsi:type="dcterms:W3CDTF">2019-05-30T06:31:00Z</dcterms:created>
  <dcterms:modified xsi:type="dcterms:W3CDTF">2019-06-07T05:37:00Z</dcterms:modified>
</cp:coreProperties>
</file>