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7E" w:rsidRPr="00E37C2A" w:rsidRDefault="00377D7E" w:rsidP="00377D7E">
      <w:pPr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ЦОП АО «ССК»</w:t>
      </w:r>
    </w:p>
    <w:p w:rsidR="00377D7E" w:rsidRDefault="00377D7E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377D7E" w:rsidRDefault="00377D7E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377D7E" w:rsidRDefault="00377D7E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</w:t>
      </w:r>
      <w:proofErr w:type="gramStart"/>
      <w:r>
        <w:rPr>
          <w:b/>
          <w:bCs/>
          <w:sz w:val="26"/>
          <w:szCs w:val="26"/>
        </w:rPr>
        <w:t>),</w:t>
      </w:r>
      <w:r>
        <w:rPr>
          <w:b/>
          <w:bCs/>
          <w:sz w:val="26"/>
          <w:szCs w:val="26"/>
        </w:rPr>
        <w:br/>
        <w:t>физического</w:t>
      </w:r>
      <w:proofErr w:type="gramEnd"/>
      <w:r>
        <w:rPr>
          <w:b/>
          <w:bCs/>
          <w:sz w:val="26"/>
          <w:szCs w:val="26"/>
        </w:rPr>
        <w:t xml:space="preserve">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 xml:space="preserve">ктроснабжения </w:t>
      </w:r>
      <w:proofErr w:type="spellStart"/>
      <w:r w:rsidR="00E52D78">
        <w:rPr>
          <w:b/>
          <w:bCs/>
          <w:sz w:val="26"/>
          <w:szCs w:val="26"/>
        </w:rPr>
        <w:t>энергопринимающих</w:t>
      </w:r>
      <w:proofErr w:type="spellEnd"/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 xml:space="preserve">и (или) объектов </w:t>
      </w:r>
      <w:proofErr w:type="spellStart"/>
      <w:r w:rsidR="00E52D78" w:rsidRPr="00E52D78">
        <w:rPr>
          <w:b/>
          <w:bCs/>
          <w:sz w:val="26"/>
          <w:szCs w:val="26"/>
        </w:rPr>
        <w:t>микрогенерации</w:t>
      </w:r>
      <w:proofErr w:type="spellEnd"/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left="879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E52D78" w:rsidRPr="00E52D7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1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736F7" w:rsidRPr="00A736F7" w:rsidRDefault="00A736F7" w:rsidP="00A736F7">
      <w:pPr>
        <w:tabs>
          <w:tab w:val="right" w:pos="9923"/>
        </w:tabs>
        <w:rPr>
          <w:sz w:val="24"/>
          <w:szCs w:val="24"/>
        </w:rPr>
      </w:pPr>
      <w:r w:rsidRPr="00A736F7">
        <w:rPr>
          <w:sz w:val="24"/>
          <w:szCs w:val="24"/>
        </w:rPr>
        <w:t xml:space="preserve">    3(1).  </w:t>
      </w:r>
      <w:proofErr w:type="gramStart"/>
      <w:r w:rsidRPr="00A736F7">
        <w:rPr>
          <w:sz w:val="24"/>
          <w:szCs w:val="24"/>
        </w:rPr>
        <w:t>Страховой  номер</w:t>
      </w:r>
      <w:proofErr w:type="gramEnd"/>
      <w:r w:rsidRPr="00A736F7">
        <w:rPr>
          <w:sz w:val="24"/>
          <w:szCs w:val="24"/>
        </w:rPr>
        <w:t xml:space="preserve">  индивидуального лицевого счета заявителя  (для</w:t>
      </w:r>
    </w:p>
    <w:p w:rsidR="00FB7C63" w:rsidRDefault="00A736F7" w:rsidP="00A736F7">
      <w:pPr>
        <w:tabs>
          <w:tab w:val="right" w:pos="9923"/>
        </w:tabs>
        <w:rPr>
          <w:sz w:val="2"/>
          <w:szCs w:val="2"/>
        </w:rPr>
      </w:pPr>
      <w:r w:rsidRPr="00A736F7">
        <w:rPr>
          <w:sz w:val="24"/>
          <w:szCs w:val="24"/>
        </w:rPr>
        <w:t xml:space="preserve">физических лиц)) </w:t>
      </w:r>
      <w:r>
        <w:rPr>
          <w:sz w:val="24"/>
          <w:szCs w:val="24"/>
        </w:rPr>
        <w:t>__________________________________________________________________.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="00E52D78">
        <w:t xml:space="preserve"> и (или) объектов </w:t>
      </w:r>
      <w:proofErr w:type="spellStart"/>
      <w:r w:rsidR="00E52D78">
        <w:t>микрогенерации</w:t>
      </w:r>
      <w:proofErr w:type="spellEnd"/>
      <w:r>
        <w:t xml:space="preserve">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="00E52D78">
        <w:t xml:space="preserve"> и (или) объектов </w:t>
      </w:r>
      <w:proofErr w:type="spellStart"/>
      <w:r w:rsidR="00E52D78">
        <w:t>микрогенерации</w:t>
      </w:r>
      <w:proofErr w:type="spellEnd"/>
      <w:r>
        <w:t>)</w:t>
      </w:r>
    </w:p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:rsidTr="00E52D7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:rsidTr="00E52D78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:rsidTr="00E52D7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объектов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:rsidTr="006C699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объектов </w:t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:rsidTr="006C699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:rsidTr="00E52D78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sz w:val="24"/>
                <w:szCs w:val="24"/>
              </w:rPr>
              <w:t>микрогенерации</w:t>
            </w:r>
            <w:proofErr w:type="spellEnd"/>
            <w:r>
              <w:rPr>
                <w:sz w:val="24"/>
                <w:szCs w:val="24"/>
              </w:rPr>
              <w:t xml:space="preserve">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генераторов  </w:t>
      </w:r>
      <w:r>
        <w:rPr>
          <w:sz w:val="24"/>
          <w:szCs w:val="24"/>
        </w:rPr>
        <w:tab/>
        <w:t>.</w:t>
      </w:r>
    </w:p>
    <w:p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7C63">
        <w:rPr>
          <w:sz w:val="24"/>
          <w:szCs w:val="24"/>
        </w:rPr>
        <w:t xml:space="preserve">. Заявляемая категория надежности </w:t>
      </w:r>
      <w:proofErr w:type="spellStart"/>
      <w:r w:rsidR="00FB7C63">
        <w:rPr>
          <w:sz w:val="24"/>
          <w:szCs w:val="24"/>
        </w:rPr>
        <w:t>энергопринимающих</w:t>
      </w:r>
      <w:proofErr w:type="spellEnd"/>
      <w:r w:rsidR="00FB7C63">
        <w:rPr>
          <w:sz w:val="24"/>
          <w:szCs w:val="24"/>
        </w:rPr>
        <w:t xml:space="preserve">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</w:t>
      </w:r>
      <w:proofErr w:type="spellStart"/>
      <w:r w:rsidR="00FB7C63">
        <w:rPr>
          <w:sz w:val="24"/>
          <w:szCs w:val="24"/>
        </w:rPr>
        <w:t>энергопринимающих</w:t>
      </w:r>
      <w:proofErr w:type="spellEnd"/>
      <w:r w:rsidR="00FB7C63">
        <w:rPr>
          <w:sz w:val="24"/>
          <w:szCs w:val="24"/>
        </w:rPr>
        <w:t xml:space="preserve"> устройств).</w:t>
      </w:r>
    </w:p>
    <w:p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микрогенерации</w:t>
      </w:r>
      <w:proofErr w:type="spellEnd"/>
      <w:r>
        <w:rPr>
          <w:sz w:val="24"/>
          <w:szCs w:val="24"/>
        </w:rPr>
        <w:t xml:space="preserve">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tbl>
      <w:tblPr>
        <w:tblStyle w:val="aa"/>
        <w:tblpPr w:leftFromText="180" w:rightFromText="180" w:vertAnchor="text" w:horzAnchor="margin" w:tblpXSpec="center" w:tblpY="180"/>
        <w:tblW w:w="10537" w:type="dxa"/>
        <w:tblLayout w:type="fixed"/>
        <w:tblLook w:val="04A0" w:firstRow="1" w:lastRow="0" w:firstColumn="1" w:lastColumn="0" w:noHBand="0" w:noVBand="1"/>
      </w:tblPr>
      <w:tblGrid>
        <w:gridCol w:w="1373"/>
        <w:gridCol w:w="2102"/>
        <w:gridCol w:w="2233"/>
        <w:gridCol w:w="1840"/>
        <w:gridCol w:w="1708"/>
        <w:gridCol w:w="1281"/>
      </w:tblGrid>
      <w:tr w:rsidR="00377D7E" w:rsidTr="00377D7E">
        <w:trPr>
          <w:trHeight w:val="1449"/>
        </w:trPr>
        <w:tc>
          <w:tcPr>
            <w:tcW w:w="1373" w:type="dxa"/>
          </w:tcPr>
          <w:p w:rsidR="00377D7E" w:rsidRPr="00377D7E" w:rsidRDefault="00377D7E" w:rsidP="00377D7E">
            <w:pPr>
              <w:jc w:val="both"/>
            </w:pPr>
            <w:r w:rsidRPr="00377D7E">
              <w:t>Этап (очередь) строительства</w:t>
            </w:r>
          </w:p>
        </w:tc>
        <w:tc>
          <w:tcPr>
            <w:tcW w:w="2102" w:type="dxa"/>
          </w:tcPr>
          <w:p w:rsidR="00377D7E" w:rsidRPr="00377D7E" w:rsidRDefault="00377D7E" w:rsidP="00377D7E">
            <w:pPr>
              <w:jc w:val="both"/>
            </w:pPr>
            <w:r w:rsidRPr="00377D7E">
              <w:t xml:space="preserve">Планируемый срок проектирования </w:t>
            </w:r>
            <w:proofErr w:type="spellStart"/>
            <w:r w:rsidRPr="00377D7E">
              <w:t>энергопринимающих</w:t>
            </w:r>
            <w:proofErr w:type="spellEnd"/>
            <w:r w:rsidRPr="00377D7E">
              <w:t xml:space="preserve"> устройств и (или) объектов </w:t>
            </w:r>
            <w:proofErr w:type="spellStart"/>
            <w:r w:rsidRPr="00377D7E">
              <w:t>микрогенерации</w:t>
            </w:r>
            <w:proofErr w:type="spellEnd"/>
            <w:r w:rsidRPr="00377D7E">
              <w:t xml:space="preserve"> (месяц, год)</w:t>
            </w:r>
          </w:p>
        </w:tc>
        <w:tc>
          <w:tcPr>
            <w:tcW w:w="2233" w:type="dxa"/>
          </w:tcPr>
          <w:p w:rsidR="00377D7E" w:rsidRPr="00377D7E" w:rsidRDefault="00377D7E" w:rsidP="00377D7E">
            <w:pPr>
              <w:jc w:val="both"/>
            </w:pPr>
            <w:r w:rsidRPr="00377D7E">
              <w:t xml:space="preserve">Планируемый срок введения </w:t>
            </w:r>
            <w:proofErr w:type="spellStart"/>
            <w:r w:rsidRPr="00377D7E">
              <w:t>энергопринимающих</w:t>
            </w:r>
            <w:proofErr w:type="spellEnd"/>
            <w:r w:rsidRPr="00377D7E">
              <w:t xml:space="preserve"> устройств и (или) объектов </w:t>
            </w:r>
            <w:proofErr w:type="spellStart"/>
            <w:r>
              <w:t>м</w:t>
            </w:r>
            <w:r w:rsidRPr="00377D7E">
              <w:t>икрогенерации</w:t>
            </w:r>
            <w:proofErr w:type="spellEnd"/>
            <w:r w:rsidRPr="00377D7E">
              <w:t xml:space="preserve"> в эксплуатацию (месяц, год)</w:t>
            </w:r>
          </w:p>
        </w:tc>
        <w:tc>
          <w:tcPr>
            <w:tcW w:w="1840" w:type="dxa"/>
          </w:tcPr>
          <w:p w:rsidR="00377D7E" w:rsidRPr="00377D7E" w:rsidRDefault="00377D7E" w:rsidP="00377D7E">
            <w:pPr>
              <w:jc w:val="both"/>
            </w:pPr>
            <w:r w:rsidRPr="00377D7E">
              <w:t xml:space="preserve">Максимальная мощность </w:t>
            </w:r>
            <w:proofErr w:type="spellStart"/>
            <w:r w:rsidRPr="00377D7E">
              <w:t>энергопринимающих</w:t>
            </w:r>
            <w:proofErr w:type="spellEnd"/>
            <w:r w:rsidRPr="00377D7E">
              <w:t xml:space="preserve"> устройств (кВт)</w:t>
            </w:r>
          </w:p>
        </w:tc>
        <w:tc>
          <w:tcPr>
            <w:tcW w:w="1708" w:type="dxa"/>
          </w:tcPr>
          <w:p w:rsidR="00377D7E" w:rsidRPr="00377D7E" w:rsidRDefault="00377D7E" w:rsidP="00377D7E">
            <w:pPr>
              <w:jc w:val="both"/>
            </w:pPr>
            <w:r w:rsidRPr="00377D7E">
              <w:t xml:space="preserve">Категория надежности </w:t>
            </w:r>
            <w:proofErr w:type="spellStart"/>
            <w:r w:rsidRPr="00377D7E">
              <w:t>энергопринимающих</w:t>
            </w:r>
            <w:proofErr w:type="spellEnd"/>
            <w:r w:rsidRPr="00377D7E">
              <w:t xml:space="preserve"> устройств</w:t>
            </w:r>
          </w:p>
        </w:tc>
        <w:tc>
          <w:tcPr>
            <w:tcW w:w="1281" w:type="dxa"/>
          </w:tcPr>
          <w:p w:rsidR="00377D7E" w:rsidRPr="00377D7E" w:rsidRDefault="00377D7E" w:rsidP="00377D7E">
            <w:pPr>
              <w:jc w:val="both"/>
            </w:pPr>
            <w:r w:rsidRPr="00377D7E">
              <w:t xml:space="preserve">Максимальная мощность объектов </w:t>
            </w:r>
            <w:proofErr w:type="spellStart"/>
            <w:r w:rsidRPr="00377D7E">
              <w:t>микрогенерации</w:t>
            </w:r>
            <w:proofErr w:type="spellEnd"/>
            <w:r w:rsidRPr="00377D7E">
              <w:t xml:space="preserve"> (кВт)</w:t>
            </w:r>
          </w:p>
        </w:tc>
      </w:tr>
      <w:tr w:rsidR="00377D7E" w:rsidTr="00377D7E">
        <w:trPr>
          <w:trHeight w:val="254"/>
        </w:trPr>
        <w:tc>
          <w:tcPr>
            <w:tcW w:w="1373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</w:tr>
      <w:tr w:rsidR="00377D7E" w:rsidTr="00377D7E">
        <w:trPr>
          <w:trHeight w:val="243"/>
        </w:trPr>
        <w:tc>
          <w:tcPr>
            <w:tcW w:w="1373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</w:tr>
      <w:tr w:rsidR="00377D7E" w:rsidTr="00377D7E">
        <w:trPr>
          <w:trHeight w:val="254"/>
        </w:trPr>
        <w:tc>
          <w:tcPr>
            <w:tcW w:w="1373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377D7E" w:rsidRDefault="00377D7E" w:rsidP="00377D7E">
            <w:pPr>
              <w:jc w:val="both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4806">
        <w:rPr>
          <w:sz w:val="24"/>
          <w:szCs w:val="24"/>
        </w:rPr>
        <w:t>2</w:t>
      </w:r>
      <w:r>
        <w:rPr>
          <w:sz w:val="24"/>
          <w:szCs w:val="24"/>
        </w:rPr>
        <w:t>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</w:t>
      </w:r>
      <w:proofErr w:type="gramStart"/>
      <w:r>
        <w:rPr>
          <w:sz w:val="24"/>
          <w:szCs w:val="24"/>
        </w:rPr>
        <w:t>)</w:t>
      </w:r>
      <w:r w:rsidR="00CC4806">
        <w:rPr>
          <w:sz w:val="24"/>
          <w:szCs w:val="24"/>
        </w:rPr>
        <w:t>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 w:rsidP="00DF4BC1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 w:rsidP="00CC4806">
      <w:pPr>
        <w:jc w:val="center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 w:rsidP="00DF4BC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7E5233" w:rsidRDefault="007E5233" w:rsidP="007E5233">
      <w:pPr>
        <w:ind w:right="4853"/>
        <w:rPr>
          <w:sz w:val="24"/>
          <w:szCs w:val="24"/>
        </w:rPr>
      </w:pPr>
    </w:p>
    <w:p w:rsidR="007E5233" w:rsidRPr="007E5233" w:rsidRDefault="007E5233" w:rsidP="007E5233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A736F7" w:rsidRPr="00A736F7" w:rsidRDefault="00A736F7" w:rsidP="00A736F7">
      <w:pPr>
        <w:pBdr>
          <w:top w:val="single" w:sz="4" w:space="1" w:color="auto"/>
        </w:pBdr>
        <w:ind w:right="4853"/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A736F7">
        <w:rPr>
          <w:sz w:val="24"/>
          <w:szCs w:val="24"/>
        </w:rPr>
        <w:t>____________________________________</w:t>
      </w:r>
    </w:p>
    <w:p w:rsidR="00A736F7" w:rsidRPr="00A736F7" w:rsidRDefault="00A736F7" w:rsidP="00A736F7">
      <w:pPr>
        <w:pBdr>
          <w:top w:val="single" w:sz="4" w:space="1" w:color="auto"/>
        </w:pBdr>
        <w:ind w:right="4853"/>
        <w:jc w:val="center"/>
      </w:pPr>
      <w:r w:rsidRPr="00A736F7">
        <w:t xml:space="preserve"> (</w:t>
      </w:r>
      <w:r w:rsidR="003050D6" w:rsidRPr="007C198A">
        <w:t>контактный телефон</w:t>
      </w:r>
      <w:r w:rsidR="003050D6" w:rsidRPr="00A736F7">
        <w:t xml:space="preserve"> </w:t>
      </w:r>
      <w:r w:rsidR="003050D6">
        <w:t>-</w:t>
      </w:r>
      <w:bookmarkStart w:id="0" w:name="_GoBack"/>
      <w:bookmarkEnd w:id="0"/>
      <w:r w:rsidRPr="00A736F7">
        <w:t>выделенный оператором подвижной</w:t>
      </w:r>
    </w:p>
    <w:p w:rsidR="00A736F7" w:rsidRPr="00A736F7" w:rsidRDefault="00A736F7" w:rsidP="00A736F7">
      <w:pPr>
        <w:pBdr>
          <w:top w:val="single" w:sz="4" w:space="1" w:color="auto"/>
        </w:pBdr>
        <w:ind w:right="4853"/>
        <w:jc w:val="center"/>
      </w:pPr>
      <w:r w:rsidRPr="00A736F7">
        <w:t xml:space="preserve">  радиотелефонной связи абонентский</w:t>
      </w:r>
    </w:p>
    <w:p w:rsidR="00A736F7" w:rsidRPr="00A736F7" w:rsidRDefault="00A736F7" w:rsidP="00A736F7">
      <w:pPr>
        <w:pBdr>
          <w:top w:val="single" w:sz="4" w:space="1" w:color="auto"/>
        </w:pBdr>
        <w:ind w:right="4853"/>
        <w:jc w:val="center"/>
      </w:pPr>
      <w:r w:rsidRPr="00A736F7">
        <w:t xml:space="preserve">     номер и адрес электронной</w:t>
      </w:r>
    </w:p>
    <w:p w:rsidR="007E5233" w:rsidRPr="00A736F7" w:rsidRDefault="00A736F7" w:rsidP="00A736F7">
      <w:pPr>
        <w:pBdr>
          <w:top w:val="single" w:sz="4" w:space="1" w:color="auto"/>
        </w:pBdr>
        <w:ind w:right="4853"/>
        <w:jc w:val="center"/>
      </w:pPr>
      <w:r w:rsidRPr="00A736F7">
        <w:t xml:space="preserve">        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 w:rsidP="00DF4BC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70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 w:rsidP="007046A8">
      <w:pPr>
        <w:spacing w:before="240"/>
        <w:rPr>
          <w:sz w:val="24"/>
          <w:szCs w:val="24"/>
        </w:rPr>
      </w:pPr>
      <w:r w:rsidRPr="007046A8">
        <w:rPr>
          <w:sz w:val="24"/>
          <w:szCs w:val="24"/>
        </w:rPr>
        <w:t>М.П.</w:t>
      </w:r>
    </w:p>
    <w:p w:rsidR="007046A8" w:rsidRDefault="007046A8" w:rsidP="007046A8">
      <w:pPr>
        <w:rPr>
          <w:sz w:val="24"/>
          <w:szCs w:val="24"/>
        </w:rPr>
      </w:pPr>
    </w:p>
    <w:sectPr w:rsidR="007046A8"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FA" w:rsidRDefault="005E10FA">
      <w:r>
        <w:separator/>
      </w:r>
    </w:p>
  </w:endnote>
  <w:endnote w:type="continuationSeparator" w:id="0">
    <w:p w:rsidR="005E10FA" w:rsidRDefault="005E10FA">
      <w:r>
        <w:continuationSeparator/>
      </w:r>
    </w:p>
  </w:endnote>
  <w:endnote w:id="1">
    <w:p w:rsidR="000A6E5E" w:rsidRDefault="00FB7C63" w:rsidP="007E52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2">
    <w:p w:rsidR="000A6E5E" w:rsidRDefault="00FB7C63" w:rsidP="007E523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</w:t>
      </w:r>
      <w:r w:rsidR="007046A8">
        <w:t xml:space="preserve"> </w:t>
      </w:r>
      <w:proofErr w:type="spellStart"/>
      <w:r w:rsidR="007046A8">
        <w:t>энергопринимающих</w:t>
      </w:r>
      <w:proofErr w:type="spellEnd"/>
      <w:r w:rsidR="007046A8">
        <w:t xml:space="preserve">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3">
    <w:p w:rsidR="000A6E5E" w:rsidRDefault="00FB7C63" w:rsidP="007E523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4">
    <w:p w:rsidR="000A6E5E" w:rsidRDefault="00E52D78" w:rsidP="007E5233">
      <w:pPr>
        <w:pStyle w:val="a7"/>
        <w:ind w:firstLine="567"/>
        <w:jc w:val="both"/>
      </w:pPr>
      <w:r>
        <w:rPr>
          <w:rStyle w:val="a9"/>
        </w:rPr>
        <w:t>5</w:t>
      </w:r>
      <w:r w:rsidR="007046A8">
        <w:t xml:space="preserve"> Максимальная мощность указывается равной максимальной мощности присоединяемых объектов </w:t>
      </w:r>
      <w:proofErr w:type="spellStart"/>
      <w:r w:rsidR="007046A8">
        <w:t>микрогенерации</w:t>
      </w:r>
      <w:proofErr w:type="spellEnd"/>
      <w:r w:rsidR="007046A8">
        <w:t xml:space="preserve"> в случае отсутствия максимальной мощности ранее присоединенных объектов </w:t>
      </w:r>
      <w:proofErr w:type="spellStart"/>
      <w:r w:rsidR="007046A8">
        <w:t>микрогенерации</w:t>
      </w:r>
      <w:proofErr w:type="spellEnd"/>
      <w:r w:rsidR="007046A8">
        <w:t xml:space="preserve">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FA" w:rsidRDefault="005E10FA">
      <w:r>
        <w:separator/>
      </w:r>
    </w:p>
  </w:footnote>
  <w:footnote w:type="continuationSeparator" w:id="0">
    <w:p w:rsidR="005E10FA" w:rsidRDefault="005E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6517E"/>
    <w:rsid w:val="000A6E5E"/>
    <w:rsid w:val="00186F98"/>
    <w:rsid w:val="001D2AFB"/>
    <w:rsid w:val="003050D6"/>
    <w:rsid w:val="00377D7E"/>
    <w:rsid w:val="00515B49"/>
    <w:rsid w:val="00577D2C"/>
    <w:rsid w:val="005E10FA"/>
    <w:rsid w:val="005E175A"/>
    <w:rsid w:val="00693A90"/>
    <w:rsid w:val="006C6997"/>
    <w:rsid w:val="007046A8"/>
    <w:rsid w:val="007E5233"/>
    <w:rsid w:val="00987D52"/>
    <w:rsid w:val="00A640A0"/>
    <w:rsid w:val="00A736F7"/>
    <w:rsid w:val="00C55538"/>
    <w:rsid w:val="00CC4806"/>
    <w:rsid w:val="00DF4BC1"/>
    <w:rsid w:val="00E52D78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490E4D-55EC-463E-891E-400B848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59"/>
    <w:rsid w:val="0037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2628-3C17-42FD-A457-FCBC6CEE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Мягдиев Роман</cp:lastModifiedBy>
  <cp:revision>4</cp:revision>
  <cp:lastPrinted>2015-06-23T11:09:00Z</cp:lastPrinted>
  <dcterms:created xsi:type="dcterms:W3CDTF">2021-07-30T06:49:00Z</dcterms:created>
  <dcterms:modified xsi:type="dcterms:W3CDTF">2022-07-08T05:56:00Z</dcterms:modified>
</cp:coreProperties>
</file>